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4A7AB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F855B6" w:rsidRPr="00F855B6">
        <w:rPr>
          <w:rFonts w:ascii="Times New Roman" w:hAnsi="Times New Roman"/>
          <w:sz w:val="28"/>
          <w:szCs w:val="28"/>
        </w:rPr>
        <w:t>RORS00239/Municipality of Golubac/TD1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F855B6" w:rsidRDefault="00F855B6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855B6">
        <w:rPr>
          <w:rFonts w:ascii="Times New Roman" w:hAnsi="Times New Roman"/>
          <w:sz w:val="22"/>
          <w:szCs w:val="22"/>
          <w:lang w:val="en-GB"/>
        </w:rPr>
        <w:t xml:space="preserve">Municipality of Golubac, </w:t>
      </w:r>
    </w:p>
    <w:p w:rsidR="00F855B6" w:rsidRDefault="00F855B6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855B6">
        <w:rPr>
          <w:rFonts w:ascii="Times New Roman" w:hAnsi="Times New Roman"/>
          <w:sz w:val="22"/>
          <w:szCs w:val="22"/>
          <w:lang w:val="en-GB"/>
        </w:rPr>
        <w:t xml:space="preserve">Cara Lazara 15, 12223 Golubac, </w:t>
      </w:r>
    </w:p>
    <w:p w:rsidR="00AB471B" w:rsidRPr="009B30FB" w:rsidRDefault="00F855B6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855B6">
        <w:rPr>
          <w:rFonts w:ascii="Times New Roman" w:hAnsi="Times New Roman"/>
          <w:sz w:val="22"/>
          <w:szCs w:val="22"/>
          <w:lang w:val="en-GB"/>
        </w:rPr>
        <w:t>Republic of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855B6" w:rsidRPr="00F855B6">
        <w:rPr>
          <w:rFonts w:ascii="Times New Roman" w:hAnsi="Times New Roman"/>
          <w:b/>
          <w:sz w:val="28"/>
          <w:lang w:val="en-GB"/>
        </w:rPr>
        <w:t>Common challenges, common solutions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855B6" w:rsidRPr="00F855B6">
        <w:rPr>
          <w:rFonts w:ascii="Times New Roman" w:hAnsi="Times New Roman"/>
          <w:b/>
          <w:sz w:val="28"/>
          <w:lang w:val="en-GB"/>
        </w:rPr>
        <w:t>Combined construction machine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F855B6" w:rsidRPr="00F855B6">
        <w:rPr>
          <w:rFonts w:ascii="Times New Roman" w:hAnsi="Times New Roman"/>
          <w:sz w:val="22"/>
          <w:lang w:val="en-GB"/>
        </w:rPr>
        <w:t>RORS00239/Municipality of Golubac/TD1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1004C7" w:rsidRPr="003A4EB0" w:rsidRDefault="001004C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F979EE" w:rsidRDefault="00F855B6" w:rsidP="00F979EE">
      <w:pPr>
        <w:numPr>
          <w:ilvl w:val="0"/>
          <w:numId w:val="41"/>
        </w:numPr>
        <w:rPr>
          <w:rFonts w:ascii="Times New Roman" w:hAnsi="Times New Roman"/>
          <w:sz w:val="22"/>
        </w:rPr>
      </w:pPr>
      <w:r w:rsidRPr="00F855B6">
        <w:rPr>
          <w:rFonts w:ascii="Times New Roman" w:hAnsi="Times New Roman"/>
          <w:sz w:val="22"/>
        </w:rPr>
        <w:t>Combined construction machine</w:t>
      </w:r>
      <w:r w:rsidR="004A7AB2">
        <w:rPr>
          <w:rFonts w:ascii="Times New Roman" w:hAnsi="Times New Roman"/>
          <w:sz w:val="22"/>
        </w:rPr>
        <w:t xml:space="preserve"> – 1pc</w:t>
      </w:r>
      <w:r w:rsidR="00F979EE" w:rsidRPr="008175A0">
        <w:rPr>
          <w:rFonts w:ascii="Times New Roman" w:hAnsi="Times New Roman"/>
          <w:sz w:val="22"/>
        </w:rPr>
        <w:t xml:space="preserve">, 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1147F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F855B6" w:rsidRPr="00F855B6">
        <w:rPr>
          <w:rFonts w:ascii="Times New Roman" w:hAnsi="Times New Roman"/>
          <w:sz w:val="22"/>
          <w:lang w:val="en-GB"/>
        </w:rPr>
        <w:t>Municipality of Golubac, Cara Lazara 15, 12223 Golubac, Republic of Serbia</w:t>
      </w:r>
      <w:r w:rsidR="00B202BC" w:rsidRPr="0071147F">
        <w:rPr>
          <w:rFonts w:ascii="Times New Roman" w:hAnsi="Times New Roman"/>
          <w:sz w:val="22"/>
          <w:lang w:val="en-GB"/>
        </w:rPr>
        <w:t xml:space="preserve">, </w:t>
      </w:r>
      <w:r w:rsidRPr="0071147F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F855B6">
        <w:rPr>
          <w:rFonts w:ascii="Times New Roman" w:hAnsi="Times New Roman"/>
          <w:sz w:val="22"/>
          <w:lang w:val="en-GB"/>
        </w:rPr>
        <w:t>30 days</w:t>
      </w:r>
      <w:r w:rsidR="0077154B" w:rsidRPr="0071147F">
        <w:rPr>
          <w:rFonts w:ascii="Times New Roman" w:hAnsi="Times New Roman"/>
          <w:sz w:val="22"/>
          <w:lang w:val="en-GB"/>
        </w:rPr>
        <w:t xml:space="preserve"> </w:t>
      </w:r>
      <w:r w:rsidRPr="0071147F">
        <w:rPr>
          <w:rFonts w:ascii="Times New Roman" w:hAnsi="Times New Roman"/>
          <w:sz w:val="22"/>
          <w:lang w:val="en-GB"/>
        </w:rPr>
        <w:t>and the Incoterm</w:t>
      </w:r>
      <w:r w:rsidRPr="007B70EE">
        <w:rPr>
          <w:rFonts w:ascii="Times New Roman" w:hAnsi="Times New Roman"/>
          <w:sz w:val="22"/>
          <w:lang w:val="en-GB"/>
        </w:rPr>
        <w:t xml:space="preserve"> applicable </w:t>
      </w:r>
      <w:r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77154B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1004C7" w:rsidRDefault="001004C7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297A" w:rsidRDefault="001F297A">
      <w:r>
        <w:separator/>
      </w:r>
    </w:p>
    <w:p w:rsidR="001F297A" w:rsidRDefault="001F297A"/>
  </w:endnote>
  <w:endnote w:type="continuationSeparator" w:id="1">
    <w:p w:rsidR="001F297A" w:rsidRDefault="001F297A">
      <w:r>
        <w:continuationSeparator/>
      </w:r>
    </w:p>
    <w:p w:rsidR="001F297A" w:rsidRDefault="001F297A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F5129E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F5129E" w:rsidRPr="0076436E">
      <w:rPr>
        <w:rFonts w:ascii="Times New Roman" w:hAnsi="Times New Roman"/>
        <w:sz w:val="18"/>
        <w:szCs w:val="18"/>
      </w:rPr>
      <w:fldChar w:fldCharType="separate"/>
    </w:r>
    <w:r w:rsidR="00F855B6">
      <w:rPr>
        <w:rFonts w:ascii="Times New Roman" w:hAnsi="Times New Roman"/>
        <w:noProof/>
        <w:sz w:val="18"/>
        <w:szCs w:val="18"/>
        <w:lang w:val="en-GB"/>
      </w:rPr>
      <w:t>4</w:t>
    </w:r>
    <w:r w:rsidR="00F5129E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F5129E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F5129E" w:rsidRPr="0076436E">
      <w:rPr>
        <w:rFonts w:ascii="Times New Roman" w:hAnsi="Times New Roman"/>
        <w:sz w:val="18"/>
        <w:szCs w:val="18"/>
      </w:rPr>
      <w:fldChar w:fldCharType="separate"/>
    </w:r>
    <w:r w:rsidR="00F855B6">
      <w:rPr>
        <w:rFonts w:ascii="Times New Roman" w:hAnsi="Times New Roman"/>
        <w:noProof/>
        <w:sz w:val="18"/>
        <w:szCs w:val="18"/>
        <w:lang w:val="en-GB"/>
      </w:rPr>
      <w:t>4</w:t>
    </w:r>
    <w:r w:rsidR="00F5129E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F5129E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F5129E">
      <w:rPr>
        <w:sz w:val="16"/>
      </w:rPr>
      <w:fldChar w:fldCharType="begin"/>
    </w:r>
    <w:r>
      <w:rPr>
        <w:sz w:val="16"/>
      </w:rPr>
      <w:instrText xml:space="preserve"> PAGE </w:instrText>
    </w:r>
    <w:r w:rsidR="00F5129E">
      <w:rPr>
        <w:sz w:val="16"/>
      </w:rPr>
      <w:fldChar w:fldCharType="separate"/>
    </w:r>
    <w:r>
      <w:rPr>
        <w:noProof/>
        <w:sz w:val="16"/>
      </w:rPr>
      <w:t>59</w:t>
    </w:r>
    <w:r w:rsidR="00F5129E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297A" w:rsidRDefault="001F297A" w:rsidP="008056C4">
      <w:pPr>
        <w:spacing w:before="0" w:after="0"/>
      </w:pPr>
      <w:r>
        <w:separator/>
      </w:r>
    </w:p>
  </w:footnote>
  <w:footnote w:type="continuationSeparator" w:id="1">
    <w:p w:rsidR="001F297A" w:rsidRDefault="001F297A">
      <w:r>
        <w:continuationSeparator/>
      </w:r>
    </w:p>
    <w:p w:rsidR="001F297A" w:rsidRDefault="001F297A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0"/>
  </w:num>
  <w:num w:numId="18">
    <w:abstractNumId w:val="25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3"/>
  </w:num>
  <w:num w:numId="25">
    <w:abstractNumId w:val="19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F59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04C7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3D3C"/>
    <w:rsid w:val="001B5454"/>
    <w:rsid w:val="001D0532"/>
    <w:rsid w:val="001D1E38"/>
    <w:rsid w:val="001D7174"/>
    <w:rsid w:val="001E3062"/>
    <w:rsid w:val="001E4648"/>
    <w:rsid w:val="001E684B"/>
    <w:rsid w:val="001F297A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4278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A581E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55E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AB2"/>
    <w:rsid w:val="004A7ED9"/>
    <w:rsid w:val="004B0424"/>
    <w:rsid w:val="004B740F"/>
    <w:rsid w:val="004C12B2"/>
    <w:rsid w:val="004C35B5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1D96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7B92"/>
    <w:rsid w:val="005B03BC"/>
    <w:rsid w:val="005B2018"/>
    <w:rsid w:val="005C0EA1"/>
    <w:rsid w:val="005C64F5"/>
    <w:rsid w:val="005C6665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47F"/>
    <w:rsid w:val="00711C72"/>
    <w:rsid w:val="00717B38"/>
    <w:rsid w:val="007238B1"/>
    <w:rsid w:val="00731264"/>
    <w:rsid w:val="0073285E"/>
    <w:rsid w:val="0073450F"/>
    <w:rsid w:val="0074358C"/>
    <w:rsid w:val="00745E4A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1510"/>
    <w:rsid w:val="007A4C4D"/>
    <w:rsid w:val="007A7E2A"/>
    <w:rsid w:val="007B65DB"/>
    <w:rsid w:val="007B70EE"/>
    <w:rsid w:val="007C0BDD"/>
    <w:rsid w:val="007C1656"/>
    <w:rsid w:val="007C75E0"/>
    <w:rsid w:val="007D201C"/>
    <w:rsid w:val="007D236A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4E64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6F93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621"/>
    <w:rsid w:val="00C34E40"/>
    <w:rsid w:val="00C5182F"/>
    <w:rsid w:val="00C5567B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37644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0C29"/>
    <w:rsid w:val="00F02006"/>
    <w:rsid w:val="00F023B1"/>
    <w:rsid w:val="00F0574A"/>
    <w:rsid w:val="00F11924"/>
    <w:rsid w:val="00F200C8"/>
    <w:rsid w:val="00F232CE"/>
    <w:rsid w:val="00F3222C"/>
    <w:rsid w:val="00F33A99"/>
    <w:rsid w:val="00F5129E"/>
    <w:rsid w:val="00F56D4C"/>
    <w:rsid w:val="00F658F3"/>
    <w:rsid w:val="00F8016B"/>
    <w:rsid w:val="00F804E1"/>
    <w:rsid w:val="00F855B6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467</Words>
  <Characters>2664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2025-02-20T21:06:00Z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